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F" w:rsidRDefault="003A1BE1">
      <w:r w:rsidRPr="003A1BE1">
        <w:rPr>
          <w:rFonts w:ascii="Calibri" w:eastAsia="Calibri" w:hAnsi="Calibri" w:cs="Times New Roman"/>
          <w:b/>
        </w:rPr>
        <w:t>2.</w:t>
      </w:r>
      <w:r w:rsidRPr="003A1BE1">
        <w:rPr>
          <w:rFonts w:ascii="Calibri" w:eastAsia="Calibri" w:hAnsi="Calibri" w:cs="Times New Roman"/>
        </w:rPr>
        <w:t xml:space="preserve"> Для строительства четырёх объектов используется кирпич, изготовляемый на трёх заводах. Ежедневно каждый из заводов может изготовлять 100, 150 и 50 </w:t>
      </w:r>
      <w:proofErr w:type="spellStart"/>
      <w:r w:rsidRPr="003A1BE1">
        <w:rPr>
          <w:rFonts w:ascii="Calibri" w:eastAsia="Calibri" w:hAnsi="Calibri" w:cs="Times New Roman"/>
        </w:rPr>
        <w:t>усл</w:t>
      </w:r>
      <w:proofErr w:type="spellEnd"/>
      <w:r w:rsidRPr="003A1BE1">
        <w:rPr>
          <w:rFonts w:ascii="Calibri" w:eastAsia="Calibri" w:hAnsi="Calibri" w:cs="Times New Roman"/>
        </w:rPr>
        <w:t xml:space="preserve">. ед. кирпича. Ежедневные потребности в кирпиче на каждом из строящихся объектов соответственно равны 75, 80, 60 и 85 </w:t>
      </w:r>
      <w:proofErr w:type="spellStart"/>
      <w:r w:rsidRPr="003A1BE1">
        <w:rPr>
          <w:rFonts w:ascii="Calibri" w:eastAsia="Calibri" w:hAnsi="Calibri" w:cs="Times New Roman"/>
        </w:rPr>
        <w:t>усл</w:t>
      </w:r>
      <w:proofErr w:type="spellEnd"/>
      <w:r w:rsidRPr="003A1BE1">
        <w:rPr>
          <w:rFonts w:ascii="Calibri" w:eastAsia="Calibri" w:hAnsi="Calibri" w:cs="Times New Roman"/>
        </w:rPr>
        <w:t xml:space="preserve">. ед. Известны также тарифы перевозок </w:t>
      </w:r>
      <w:proofErr w:type="spellStart"/>
      <w:r w:rsidRPr="003A1BE1">
        <w:rPr>
          <w:rFonts w:ascii="Calibri" w:eastAsia="Calibri" w:hAnsi="Calibri" w:cs="Times New Roman"/>
        </w:rPr>
        <w:t>усл</w:t>
      </w:r>
      <w:proofErr w:type="spellEnd"/>
      <w:r w:rsidRPr="003A1BE1">
        <w:rPr>
          <w:rFonts w:ascii="Calibri" w:eastAsia="Calibri" w:hAnsi="Calibri" w:cs="Times New Roman"/>
        </w:rPr>
        <w:t xml:space="preserve">. ед. кирпича с каждого с заводов к каждому из строящихся объектов: </w:t>
      </w:r>
      <w:r w:rsidRPr="003A1BE1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7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5.75pt" o:ole="">
            <v:imagedata r:id="rId5" o:title=""/>
          </v:shape>
          <o:OLEObject Type="Embed" ProgID="Equation.3" ShapeID="_x0000_i1025" DrawAspect="Content" ObjectID="_1515410641" r:id="rId6"/>
        </w:object>
      </w:r>
      <w:r w:rsidRPr="003A1BE1">
        <w:rPr>
          <w:rFonts w:ascii="Calibri" w:eastAsia="Calibri" w:hAnsi="Calibri" w:cs="Times New Roman"/>
        </w:rPr>
        <w:t xml:space="preserve"> Составить такой план перевозок кирпича к строящимся объектам, при котором общая стоимость перевозок является минимальн</w:t>
      </w:r>
      <w:bookmarkStart w:id="0" w:name="_GoBack"/>
      <w:bookmarkEnd w:id="0"/>
      <w:r w:rsidRPr="003A1BE1">
        <w:rPr>
          <w:rFonts w:ascii="Calibri" w:eastAsia="Calibri" w:hAnsi="Calibri" w:cs="Times New Roman"/>
        </w:rPr>
        <w:t>ой</w:t>
      </w:r>
    </w:p>
    <w:sectPr w:rsidR="0079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C4"/>
    <w:rsid w:val="003A1BE1"/>
    <w:rsid w:val="007910EF"/>
    <w:rsid w:val="00E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CtrlSoft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2016-01-27T11:37:00Z</dcterms:created>
  <dcterms:modified xsi:type="dcterms:W3CDTF">2016-01-27T11:38:00Z</dcterms:modified>
</cp:coreProperties>
</file>